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rPr>
      </w:pPr>
      <w:r>
        <w:rPr>
          <w:b/>
          <w:sz w:val="24"/>
        </w:rPr>
        <w:t>GPP TSG-RAN5 Meeting #</w:t>
      </w:r>
      <w:r>
        <w:rPr>
          <w:rFonts w:hint="eastAsia"/>
          <w:b/>
          <w:sz w:val="24"/>
          <w:lang w:val="en-US" w:eastAsia="zh-CN"/>
        </w:rPr>
        <w:t>102</w:t>
      </w:r>
      <w:r>
        <w:rPr>
          <w:b/>
          <w:i/>
          <w:sz w:val="28"/>
        </w:rPr>
        <w:tab/>
      </w:r>
      <w:r>
        <w:rPr>
          <w:b/>
          <w:i/>
          <w:sz w:val="24"/>
          <w:szCs w:val="24"/>
        </w:rPr>
        <w:t>R5-2</w:t>
      </w:r>
      <w:r>
        <w:rPr>
          <w:rFonts w:hint="eastAsia"/>
          <w:b/>
          <w:i/>
          <w:sz w:val="24"/>
          <w:szCs w:val="24"/>
          <w:lang w:val="en-US" w:eastAsia="zh-CN"/>
        </w:rPr>
        <w:t>40397</w:t>
      </w:r>
    </w:p>
    <w:p>
      <w:pPr>
        <w:pStyle w:val="99"/>
        <w:tabs>
          <w:tab w:val="right" w:pos="9639"/>
        </w:tabs>
        <w:spacing w:after="0"/>
        <w:rPr>
          <w:b/>
          <w:sz w:val="24"/>
          <w:lang w:eastAsia="zh-CN"/>
        </w:rPr>
      </w:pPr>
      <w:r>
        <w:rPr>
          <w:b/>
          <w:sz w:val="24"/>
          <w:lang w:eastAsia="zh-CN"/>
        </w:rPr>
        <w:t>Athens</w:t>
      </w:r>
      <w:r>
        <w:rPr>
          <w:b/>
          <w:sz w:val="24"/>
        </w:rPr>
        <w:t>, Greece, 26</w:t>
      </w:r>
      <w:r>
        <w:rPr>
          <w:rFonts w:hint="eastAsia"/>
          <w:b/>
          <w:sz w:val="24"/>
          <w:vertAlign w:val="superscript"/>
          <w:lang w:val="en-US" w:eastAsia="zh-CN"/>
        </w:rPr>
        <w:t>th</w:t>
      </w:r>
      <w:r>
        <w:rPr>
          <w:b/>
          <w:sz w:val="24"/>
          <w:lang w:eastAsia="zh-CN"/>
        </w:rPr>
        <w:t xml:space="preserve"> Feb – 1</w:t>
      </w:r>
      <w:r>
        <w:rPr>
          <w:b/>
          <w:sz w:val="24"/>
          <w:vertAlign w:val="superscript"/>
          <w:lang w:eastAsia="zh-CN"/>
        </w:rPr>
        <w:t>st</w:t>
      </w:r>
      <w:r>
        <w:rPr>
          <w:b/>
          <w:sz w:val="24"/>
          <w:lang w:eastAsia="zh-CN"/>
        </w:rPr>
        <w:t xml:space="preserve"> Mar</w:t>
      </w:r>
      <w:r>
        <w:rPr>
          <w:rFonts w:hint="eastAsia"/>
          <w:b/>
          <w:sz w:val="24"/>
          <w:lang w:eastAsia="zh-CN"/>
        </w:rPr>
        <w:t>,</w:t>
      </w:r>
      <w:r>
        <w:rPr>
          <w:b/>
          <w:sz w:val="24"/>
          <w:lang w:eastAsia="zh-CN"/>
        </w:rPr>
        <w:t xml:space="preserve"> 2024</w:t>
      </w:r>
    </w:p>
    <w:p>
      <w:pPr>
        <w:pStyle w:val="99"/>
        <w:tabs>
          <w:tab w:val="right" w:pos="9639"/>
        </w:tabs>
        <w:spacing w:after="0"/>
        <w:rPr>
          <w:b/>
          <w:sz w:val="24"/>
        </w:rPr>
      </w:pPr>
    </w:p>
    <w:p>
      <w:pPr>
        <w:pStyle w:val="99"/>
        <w:tabs>
          <w:tab w:val="right" w:pos="9639"/>
        </w:tabs>
        <w:spacing w:after="0"/>
        <w:rPr>
          <w:b/>
          <w:sz w:val="24"/>
        </w:rPr>
      </w:pPr>
      <w:r>
        <w:rPr>
          <w:b/>
          <w:sz w:val="24"/>
        </w:rPr>
        <w:t>3GPP TSG RAN Meeting #103</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b/>
          <w:sz w:val="24"/>
        </w:rPr>
        <w:t>Maastricht, NL, Mar 18-21,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HPUE_NR_FR1_FDD_R18 -UEConTest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p>
            <w:pPr>
              <w:tabs>
                <w:tab w:val="left" w:pos="567"/>
              </w:tabs>
              <w:spacing w:after="0"/>
              <w:rPr>
                <w:rFonts w:hint="default"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(+7%)</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hint="eastAsia" w:ascii="Arial" w:hAnsi="Arial" w:eastAsia="宋体" w:cs="Arial"/>
          <w:lang w:val="en-US" w:eastAsia="zh-CN"/>
        </w:rPr>
        <w:t xml:space="preserve">5 bands are completed in </w:t>
      </w:r>
      <w:r>
        <w:rPr>
          <w:rFonts w:hint="eastAsia" w:ascii="Arial" w:hAnsi="Arial" w:cs="Arial"/>
        </w:rPr>
        <w:t>RAN4,</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r>
        <w:rPr>
          <w:rFonts w:ascii="Arial" w:hAnsi="Arial" w:cs="Arial"/>
        </w:rPr>
        <w:t>At RAN5#</w:t>
      </w:r>
      <w:r>
        <w:rPr>
          <w:rFonts w:hint="eastAsia" w:ascii="Arial" w:hAnsi="Arial" w:eastAsia="宋体" w:cs="Arial"/>
          <w:lang w:val="en-US" w:eastAsia="zh-CN"/>
        </w:rPr>
        <w:t>102</w:t>
      </w:r>
      <w:r>
        <w:rPr>
          <w:rFonts w:ascii="Arial" w:hAnsi="Arial" w:cs="Arial"/>
        </w:rPr>
        <w:t xml:space="preserve"> meeting, </w:t>
      </w:r>
      <w:r>
        <w:rPr>
          <w:rFonts w:hint="eastAsia" w:ascii="Arial" w:hAnsi="Arial" w:eastAsia="宋体" w:cs="Arial"/>
          <w:lang w:val="en-US" w:eastAsia="zh-CN"/>
        </w:rPr>
        <w:t xml:space="preserve">1 </w:t>
      </w:r>
      <w:r>
        <w:rPr>
          <w:rFonts w:hint="eastAsia" w:ascii="Arial" w:hAnsi="Arial" w:cs="Arial"/>
          <w:lang w:eastAsia="zh-CN"/>
        </w:rPr>
        <w:t>PC</w:t>
      </w:r>
      <w:r>
        <w:rPr>
          <w:rFonts w:ascii="Arial" w:hAnsi="Arial" w:cs="Arial"/>
          <w:lang w:eastAsia="zh-CN"/>
        </w:rPr>
        <w:t xml:space="preserve">2 </w:t>
      </w:r>
      <w:r>
        <w:rPr>
          <w:rFonts w:hint="eastAsia" w:ascii="Arial" w:hAnsi="Arial" w:cs="Arial"/>
          <w:lang w:val="en-US" w:eastAsia="zh-CN"/>
        </w:rPr>
        <w:t>band is assigned</w:t>
      </w:r>
      <w:r>
        <w:rPr>
          <w:rFonts w:ascii="Arial" w:hAnsi="Arial" w:cs="Arial"/>
          <w:lang w:eastAsia="zh-CN"/>
        </w:rPr>
        <w:t xml:space="preserve">,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12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40396</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102</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38.508-2:</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R5-241259 Addition of RF baseline implementation capability of PC2 config n8; China Unicom; </w:t>
      </w:r>
      <w:r>
        <w:rPr>
          <w:rFonts w:ascii="Arial" w:hAnsi="Arial" w:cs="Arial"/>
          <w:bCs/>
        </w:rPr>
        <w:t>RAN5#</w:t>
      </w:r>
      <w:r>
        <w:rPr>
          <w:rFonts w:hint="eastAsia" w:ascii="Arial" w:hAnsi="Arial" w:eastAsia="宋体" w:cs="Arial"/>
          <w:bCs/>
          <w:lang w:val="en-US" w:eastAsia="zh-CN"/>
        </w:rPr>
        <w:t>102</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R5-241279 Addition of PC2 for n8 into TC 6.2.1 MOP; Chin</w:t>
      </w:r>
      <w:bookmarkStart w:id="0" w:name="_GoBack"/>
      <w:bookmarkEnd w:id="0"/>
      <w:r>
        <w:rPr>
          <w:rFonts w:hint="eastAsia" w:ascii="Arial" w:hAnsi="Arial" w:eastAsia="宋体" w:cs="Arial"/>
          <w:bCs/>
          <w:lang w:val="en-US" w:eastAsia="zh-CN"/>
        </w:rPr>
        <w:t xml:space="preserve">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R5-241281 Addition of PC2 for n8 into TC 7.3.2 Reference Sensitivity;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p>
    <w:p>
      <w:pPr>
        <w:tabs>
          <w:tab w:val="left" w:pos="567"/>
        </w:tabs>
        <w:snapToGrid w:val="0"/>
        <w:rPr>
          <w:rFonts w:ascii="Arial" w:hAnsi="Arial" w:cs="Arial"/>
          <w:bCs/>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B82CDA"/>
    <w:rsid w:val="07D5147A"/>
    <w:rsid w:val="090D7CCD"/>
    <w:rsid w:val="10F938A5"/>
    <w:rsid w:val="135B5D51"/>
    <w:rsid w:val="14885940"/>
    <w:rsid w:val="153168D0"/>
    <w:rsid w:val="1BA90A6D"/>
    <w:rsid w:val="1CC03753"/>
    <w:rsid w:val="20F20B08"/>
    <w:rsid w:val="25A063FE"/>
    <w:rsid w:val="2A540A28"/>
    <w:rsid w:val="2CB223D7"/>
    <w:rsid w:val="2F573F32"/>
    <w:rsid w:val="351651E2"/>
    <w:rsid w:val="37D75A4A"/>
    <w:rsid w:val="3B537A97"/>
    <w:rsid w:val="44426540"/>
    <w:rsid w:val="476405EC"/>
    <w:rsid w:val="4A9614FD"/>
    <w:rsid w:val="4A9D01E6"/>
    <w:rsid w:val="4DF0047D"/>
    <w:rsid w:val="4F6B2CF6"/>
    <w:rsid w:val="5192129A"/>
    <w:rsid w:val="52CC6D8A"/>
    <w:rsid w:val="53A46624"/>
    <w:rsid w:val="547D1CF3"/>
    <w:rsid w:val="55462618"/>
    <w:rsid w:val="5A49345D"/>
    <w:rsid w:val="5BA078C3"/>
    <w:rsid w:val="5D1E4C90"/>
    <w:rsid w:val="650711FD"/>
    <w:rsid w:val="687D232C"/>
    <w:rsid w:val="6CF6233D"/>
    <w:rsid w:val="6D495993"/>
    <w:rsid w:val="6D8E0B16"/>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1818</Words>
  <Characters>2909</Characters>
  <Lines>145</Lines>
  <Paragraphs>181</Paragraphs>
  <TotalTime>11</TotalTime>
  <ScaleCrop>false</ScaleCrop>
  <LinksUpToDate>false</LinksUpToDate>
  <CharactersWithSpaces>4546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unicom408</cp:lastModifiedBy>
  <dcterms:modified xsi:type="dcterms:W3CDTF">2024-02-29T15:39:53Z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